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8E9" w:rsidRPr="00AB30A5" w:rsidRDefault="00B018E9" w:rsidP="00A65FC0">
      <w:pPr>
        <w:spacing w:before="120" w:after="120" w:line="480" w:lineRule="auto"/>
        <w:ind w:firstLine="567"/>
        <w:rPr>
          <w:rFonts w:ascii="Times New Roman" w:hAnsi="Times New Roman" w:cs="Times New Roman"/>
          <w:sz w:val="24"/>
          <w:szCs w:val="24"/>
        </w:rPr>
      </w:pPr>
    </w:p>
    <w:p w:rsidR="00B018E9" w:rsidRPr="00AB30A5" w:rsidRDefault="00B018E9" w:rsidP="00A65FC0">
      <w:pPr>
        <w:spacing w:before="120" w:after="120" w:line="480" w:lineRule="auto"/>
        <w:ind w:firstLine="567"/>
        <w:rPr>
          <w:rFonts w:ascii="Times New Roman" w:hAnsi="Times New Roman" w:cs="Times New Roman"/>
          <w:sz w:val="24"/>
          <w:szCs w:val="24"/>
        </w:rPr>
      </w:pPr>
    </w:p>
    <w:p w:rsidR="00B018E9" w:rsidRPr="00AB30A5" w:rsidRDefault="00B018E9" w:rsidP="00A65FC0">
      <w:pPr>
        <w:spacing w:before="120" w:after="120" w:line="480" w:lineRule="auto"/>
        <w:ind w:firstLine="567"/>
        <w:rPr>
          <w:rFonts w:ascii="Times New Roman" w:hAnsi="Times New Roman" w:cs="Times New Roman"/>
          <w:sz w:val="24"/>
          <w:szCs w:val="24"/>
        </w:rPr>
      </w:pPr>
    </w:p>
    <w:p w:rsidR="005531B2" w:rsidRPr="00AB30A5" w:rsidRDefault="005531B2" w:rsidP="00A65FC0">
      <w:pPr>
        <w:spacing w:before="120" w:after="120" w:line="480" w:lineRule="auto"/>
        <w:ind w:firstLine="567"/>
        <w:rPr>
          <w:rFonts w:ascii="Times New Roman" w:hAnsi="Times New Roman" w:cs="Times New Roman"/>
          <w:sz w:val="24"/>
          <w:szCs w:val="24"/>
        </w:rPr>
      </w:pPr>
    </w:p>
    <w:p w:rsidR="005531B2" w:rsidRPr="00AB30A5" w:rsidRDefault="005531B2" w:rsidP="00A65FC0">
      <w:pPr>
        <w:spacing w:before="120" w:after="120" w:line="480" w:lineRule="auto"/>
        <w:ind w:firstLine="567"/>
        <w:rPr>
          <w:rFonts w:ascii="Times New Roman" w:hAnsi="Times New Roman" w:cs="Times New Roman"/>
          <w:sz w:val="24"/>
          <w:szCs w:val="24"/>
        </w:rPr>
      </w:pPr>
    </w:p>
    <w:p w:rsidR="005531B2" w:rsidRDefault="005531B2" w:rsidP="00A65FC0">
      <w:pPr>
        <w:spacing w:before="120" w:after="120" w:line="480" w:lineRule="auto"/>
        <w:ind w:firstLine="567"/>
        <w:rPr>
          <w:rFonts w:ascii="Times New Roman" w:hAnsi="Times New Roman" w:cs="Times New Roman"/>
          <w:sz w:val="24"/>
          <w:szCs w:val="24"/>
        </w:rPr>
      </w:pPr>
    </w:p>
    <w:p w:rsidR="00D922EB" w:rsidRDefault="00D922EB" w:rsidP="00A65FC0">
      <w:pPr>
        <w:spacing w:before="120" w:after="120" w:line="480" w:lineRule="auto"/>
        <w:ind w:firstLine="567"/>
        <w:rPr>
          <w:rFonts w:ascii="Times New Roman" w:hAnsi="Times New Roman" w:cs="Times New Roman"/>
          <w:sz w:val="24"/>
          <w:szCs w:val="24"/>
        </w:rPr>
      </w:pPr>
    </w:p>
    <w:p w:rsidR="00D922EB" w:rsidRPr="00AB30A5" w:rsidRDefault="00D922EB" w:rsidP="00A65FC0">
      <w:pPr>
        <w:spacing w:before="120" w:after="120" w:line="480" w:lineRule="auto"/>
        <w:ind w:firstLine="567"/>
        <w:rPr>
          <w:rFonts w:ascii="Times New Roman" w:hAnsi="Times New Roman" w:cs="Times New Roman"/>
          <w:sz w:val="24"/>
          <w:szCs w:val="24"/>
        </w:rPr>
      </w:pPr>
    </w:p>
    <w:p w:rsidR="006E7DE1" w:rsidRPr="00AB30A5" w:rsidRDefault="00A108CE" w:rsidP="00AD6C2C">
      <w:pPr>
        <w:spacing w:before="120" w:after="120" w:line="480" w:lineRule="auto"/>
        <w:ind w:firstLine="567"/>
        <w:jc w:val="center"/>
        <w:rPr>
          <w:rFonts w:ascii="Times New Roman" w:hAnsi="Times New Roman" w:cs="Times New Roman"/>
          <w:sz w:val="24"/>
          <w:szCs w:val="24"/>
        </w:rPr>
      </w:pPr>
      <w:r w:rsidRPr="00242CC9">
        <w:rPr>
          <w:rFonts w:ascii="Times New Roman" w:hAnsi="Times New Roman" w:cs="Times New Roman"/>
          <w:sz w:val="24"/>
          <w:szCs w:val="24"/>
        </w:rPr>
        <w:t>The Big Sleep Vs Chinatown</w:t>
      </w:r>
      <w:r w:rsidR="006E7DE1" w:rsidRPr="00AB30A5">
        <w:rPr>
          <w:rFonts w:ascii="Times New Roman" w:hAnsi="Times New Roman" w:cs="Times New Roman"/>
          <w:sz w:val="24"/>
          <w:szCs w:val="24"/>
        </w:rPr>
        <w:t>.</w:t>
      </w:r>
    </w:p>
    <w:p w:rsidR="00B018E9" w:rsidRPr="00AB30A5" w:rsidRDefault="00B018E9" w:rsidP="00AD6C2C">
      <w:pPr>
        <w:spacing w:before="120" w:after="120" w:line="480" w:lineRule="auto"/>
        <w:ind w:firstLine="567"/>
        <w:jc w:val="center"/>
        <w:rPr>
          <w:rFonts w:ascii="Times New Roman" w:hAnsi="Times New Roman" w:cs="Times New Roman"/>
          <w:sz w:val="24"/>
          <w:szCs w:val="24"/>
        </w:rPr>
      </w:pPr>
      <w:r w:rsidRPr="00AB30A5">
        <w:rPr>
          <w:rFonts w:ascii="Times New Roman" w:hAnsi="Times New Roman" w:cs="Times New Roman"/>
          <w:sz w:val="24"/>
          <w:szCs w:val="24"/>
        </w:rPr>
        <w:t>Name.</w:t>
      </w:r>
    </w:p>
    <w:p w:rsidR="00B018E9" w:rsidRPr="00AB30A5" w:rsidRDefault="00B018E9" w:rsidP="00AD6C2C">
      <w:pPr>
        <w:spacing w:before="120" w:after="120" w:line="480" w:lineRule="auto"/>
        <w:ind w:firstLine="567"/>
        <w:jc w:val="center"/>
        <w:rPr>
          <w:rFonts w:ascii="Times New Roman" w:hAnsi="Times New Roman" w:cs="Times New Roman"/>
          <w:sz w:val="24"/>
          <w:szCs w:val="24"/>
        </w:rPr>
      </w:pPr>
      <w:r w:rsidRPr="00AB30A5">
        <w:rPr>
          <w:rFonts w:ascii="Times New Roman" w:hAnsi="Times New Roman" w:cs="Times New Roman"/>
          <w:sz w:val="24"/>
          <w:szCs w:val="24"/>
        </w:rPr>
        <w:t>Institution.</w:t>
      </w:r>
    </w:p>
    <w:p w:rsidR="00B018E9" w:rsidRPr="00AB30A5" w:rsidRDefault="00B018E9" w:rsidP="00AD6C2C">
      <w:pPr>
        <w:spacing w:before="120" w:after="120" w:line="480" w:lineRule="auto"/>
        <w:ind w:firstLine="567"/>
        <w:jc w:val="center"/>
        <w:rPr>
          <w:rFonts w:ascii="Times New Roman" w:hAnsi="Times New Roman" w:cs="Times New Roman"/>
          <w:sz w:val="24"/>
          <w:szCs w:val="24"/>
        </w:rPr>
      </w:pPr>
      <w:r w:rsidRPr="00AB30A5">
        <w:rPr>
          <w:rFonts w:ascii="Times New Roman" w:hAnsi="Times New Roman" w:cs="Times New Roman"/>
          <w:sz w:val="24"/>
          <w:szCs w:val="24"/>
        </w:rPr>
        <w:t>Date.</w:t>
      </w:r>
    </w:p>
    <w:p w:rsidR="00C825E1" w:rsidRPr="00AB30A5" w:rsidRDefault="00C825E1" w:rsidP="00A65FC0">
      <w:pPr>
        <w:spacing w:before="120" w:after="120" w:line="480" w:lineRule="auto"/>
        <w:ind w:firstLine="567"/>
        <w:rPr>
          <w:rFonts w:ascii="Times New Roman" w:hAnsi="Times New Roman" w:cs="Times New Roman"/>
          <w:sz w:val="24"/>
          <w:szCs w:val="24"/>
        </w:rPr>
      </w:pPr>
    </w:p>
    <w:p w:rsidR="00C825E1" w:rsidRPr="00AB30A5" w:rsidRDefault="00C825E1" w:rsidP="00A65FC0">
      <w:pPr>
        <w:spacing w:before="120" w:after="120" w:line="480" w:lineRule="auto"/>
        <w:ind w:firstLine="567"/>
        <w:rPr>
          <w:rFonts w:ascii="Times New Roman" w:hAnsi="Times New Roman" w:cs="Times New Roman"/>
          <w:sz w:val="24"/>
          <w:szCs w:val="24"/>
        </w:rPr>
      </w:pPr>
    </w:p>
    <w:p w:rsidR="00C825E1" w:rsidRPr="00AB30A5" w:rsidRDefault="00C825E1" w:rsidP="00A65FC0">
      <w:pPr>
        <w:spacing w:before="120" w:after="120" w:line="480" w:lineRule="auto"/>
        <w:ind w:firstLine="567"/>
        <w:rPr>
          <w:rFonts w:ascii="Times New Roman" w:hAnsi="Times New Roman" w:cs="Times New Roman"/>
          <w:sz w:val="24"/>
          <w:szCs w:val="24"/>
        </w:rPr>
      </w:pPr>
    </w:p>
    <w:p w:rsidR="00C825E1" w:rsidRPr="00AB30A5" w:rsidRDefault="00C825E1" w:rsidP="00A65FC0">
      <w:pPr>
        <w:spacing w:before="120" w:after="120" w:line="480" w:lineRule="auto"/>
        <w:ind w:firstLine="567"/>
        <w:rPr>
          <w:rFonts w:ascii="Times New Roman" w:hAnsi="Times New Roman" w:cs="Times New Roman"/>
          <w:sz w:val="24"/>
          <w:szCs w:val="24"/>
        </w:rPr>
      </w:pPr>
    </w:p>
    <w:p w:rsidR="00C825E1" w:rsidRPr="00AB30A5" w:rsidRDefault="00C825E1" w:rsidP="00A65FC0">
      <w:pPr>
        <w:spacing w:before="120" w:after="120" w:line="480" w:lineRule="auto"/>
        <w:ind w:firstLine="567"/>
        <w:rPr>
          <w:rFonts w:ascii="Times New Roman" w:hAnsi="Times New Roman" w:cs="Times New Roman"/>
          <w:sz w:val="24"/>
          <w:szCs w:val="24"/>
        </w:rPr>
      </w:pPr>
    </w:p>
    <w:p w:rsidR="00C825E1" w:rsidRPr="00AB30A5" w:rsidRDefault="00C825E1" w:rsidP="00A65FC0">
      <w:pPr>
        <w:spacing w:before="120" w:after="120" w:line="480" w:lineRule="auto"/>
        <w:ind w:firstLine="567"/>
        <w:rPr>
          <w:rFonts w:ascii="Times New Roman" w:hAnsi="Times New Roman" w:cs="Times New Roman"/>
          <w:sz w:val="24"/>
          <w:szCs w:val="24"/>
        </w:rPr>
      </w:pPr>
    </w:p>
    <w:p w:rsidR="00D922EB" w:rsidRDefault="00D922EB" w:rsidP="00D922EB">
      <w:pPr>
        <w:spacing w:before="120" w:after="120" w:line="480" w:lineRule="auto"/>
        <w:rPr>
          <w:rFonts w:ascii="Times New Roman" w:hAnsi="Times New Roman" w:cs="Times New Roman"/>
          <w:sz w:val="24"/>
          <w:szCs w:val="24"/>
        </w:rPr>
      </w:pPr>
    </w:p>
    <w:p w:rsidR="00A108CE" w:rsidRPr="00AB30A5" w:rsidRDefault="00A108CE" w:rsidP="00D922EB">
      <w:pPr>
        <w:spacing w:before="120" w:after="120" w:line="480" w:lineRule="auto"/>
        <w:jc w:val="center"/>
        <w:rPr>
          <w:rFonts w:ascii="Times New Roman" w:hAnsi="Times New Roman" w:cs="Times New Roman"/>
          <w:sz w:val="24"/>
          <w:szCs w:val="24"/>
        </w:rPr>
      </w:pPr>
      <w:r w:rsidRPr="00242CC9">
        <w:rPr>
          <w:rFonts w:ascii="Times New Roman" w:hAnsi="Times New Roman" w:cs="Times New Roman"/>
          <w:sz w:val="24"/>
          <w:szCs w:val="24"/>
        </w:rPr>
        <w:lastRenderedPageBreak/>
        <w:t>The Big Sleep Vs Chinatown</w:t>
      </w:r>
      <w:r w:rsidRPr="00AB30A5">
        <w:rPr>
          <w:rFonts w:ascii="Times New Roman" w:hAnsi="Times New Roman" w:cs="Times New Roman"/>
          <w:sz w:val="24"/>
          <w:szCs w:val="24"/>
        </w:rPr>
        <w:t>.</w:t>
      </w:r>
    </w:p>
    <w:p w:rsidR="009E613E" w:rsidRDefault="009E613E" w:rsidP="009E613E">
      <w:pPr>
        <w:spacing w:after="120"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The “Big Sleep” is a novel whereby the protagonist; Philip Marlowe is hired by Sternwood who is a general in order to solve the gambling challenges of Carmen who is the young daughter. The novel is closely connected to film “China Town 1974” whereby Jake is hired by Mulwray in order to investigate infidelity allegations of the husband. </w:t>
      </w:r>
      <w:r w:rsidR="004A0985" w:rsidRPr="004A0985">
        <w:rPr>
          <w:rFonts w:ascii="Times New Roman" w:hAnsi="Times New Roman" w:cs="Times New Roman"/>
          <w:sz w:val="24"/>
          <w:szCs w:val="24"/>
        </w:rPr>
        <w:t xml:space="preserve">While comparing the novel “The Big Sleep” whose main character is Phillip Marlowe and the film “China Town </w:t>
      </w:r>
      <w:r w:rsidR="00D922EB">
        <w:rPr>
          <w:rFonts w:ascii="Times New Roman" w:hAnsi="Times New Roman" w:cs="Times New Roman"/>
          <w:sz w:val="24"/>
          <w:szCs w:val="24"/>
        </w:rPr>
        <w:t>1974” whose main character i</w:t>
      </w:r>
      <w:r w:rsidR="004A0985" w:rsidRPr="004A0985">
        <w:rPr>
          <w:rFonts w:ascii="Times New Roman" w:hAnsi="Times New Roman" w:cs="Times New Roman"/>
          <w:sz w:val="24"/>
          <w:szCs w:val="24"/>
        </w:rPr>
        <w:t xml:space="preserve">s Jake Gittes, several similarities and differences can be seen between the two </w:t>
      </w:r>
      <w:r>
        <w:rPr>
          <w:rFonts w:ascii="Times New Roman" w:hAnsi="Times New Roman" w:cs="Times New Roman"/>
          <w:sz w:val="24"/>
          <w:szCs w:val="24"/>
        </w:rPr>
        <w:t xml:space="preserve">main </w:t>
      </w:r>
      <w:r w:rsidR="004A0985" w:rsidRPr="004A0985">
        <w:rPr>
          <w:rFonts w:ascii="Times New Roman" w:hAnsi="Times New Roman" w:cs="Times New Roman"/>
          <w:sz w:val="24"/>
          <w:szCs w:val="24"/>
        </w:rPr>
        <w:t>characters and the events that unfold in both situations.</w:t>
      </w:r>
    </w:p>
    <w:p w:rsidR="004A0985" w:rsidRPr="004A0985" w:rsidRDefault="004A0985" w:rsidP="009E613E">
      <w:pPr>
        <w:spacing w:after="120" w:line="480" w:lineRule="auto"/>
        <w:ind w:firstLine="567"/>
        <w:rPr>
          <w:rFonts w:ascii="Times New Roman" w:hAnsi="Times New Roman" w:cs="Times New Roman"/>
          <w:sz w:val="24"/>
          <w:szCs w:val="24"/>
        </w:rPr>
      </w:pPr>
      <w:r w:rsidRPr="004A0985">
        <w:rPr>
          <w:rFonts w:ascii="Times New Roman" w:hAnsi="Times New Roman" w:cs="Times New Roman"/>
          <w:sz w:val="24"/>
          <w:szCs w:val="24"/>
        </w:rPr>
        <w:t>While looking at the similarities, there are several events that take place in the novel and in the film that can be closely similar.</w:t>
      </w:r>
      <w:r w:rsidR="009E613E">
        <w:rPr>
          <w:rFonts w:ascii="Times New Roman" w:hAnsi="Times New Roman" w:cs="Times New Roman"/>
          <w:sz w:val="24"/>
          <w:szCs w:val="24"/>
        </w:rPr>
        <w:t xml:space="preserve"> It is the plot of the novel and the film that enables us to examine the similarities and differences between Philip and Jake. </w:t>
      </w:r>
      <w:r w:rsidRPr="004A0985">
        <w:rPr>
          <w:rFonts w:ascii="Times New Roman" w:hAnsi="Times New Roman" w:cs="Times New Roman"/>
          <w:sz w:val="24"/>
          <w:szCs w:val="24"/>
        </w:rPr>
        <w:t xml:space="preserve"> The novel and the film have a setting of life of crime. In the novel, we learn that there is crime all over. Marlowe also gets involved in shady operations in the search for the blackmailer. The fact that Marlowe has also witnessed so many deaths and killing without it having a problem for him shows that the setting of this novel is in a life of crime. This means that Marlowe is involved in a lot of crime while in his job</w:t>
      </w:r>
      <w:r w:rsidR="002D1621" w:rsidRPr="002D1621">
        <w:rPr>
          <w:rFonts w:ascii="Times New Roman" w:hAnsi="Times New Roman" w:cs="Times New Roman"/>
          <w:color w:val="000000"/>
          <w:sz w:val="24"/>
          <w:szCs w:val="24"/>
        </w:rPr>
        <w:t xml:space="preserve"> </w:t>
      </w:r>
      <w:r w:rsidR="009207E4">
        <w:rPr>
          <w:rFonts w:ascii="Times New Roman" w:hAnsi="Times New Roman" w:cs="Times New Roman"/>
          <w:color w:val="000000"/>
          <w:sz w:val="24"/>
          <w:szCs w:val="24"/>
        </w:rPr>
        <w:t>(Chandler, 2015)</w:t>
      </w:r>
      <w:r w:rsidR="009207E4" w:rsidRPr="00022F53">
        <w:rPr>
          <w:rFonts w:ascii="Times New Roman" w:hAnsi="Times New Roman" w:cs="Times New Roman"/>
          <w:color w:val="000000"/>
          <w:sz w:val="24"/>
          <w:szCs w:val="24"/>
        </w:rPr>
        <w:t xml:space="preserve">. </w:t>
      </w:r>
      <w:r w:rsidRPr="004A0985">
        <w:rPr>
          <w:rFonts w:ascii="Times New Roman" w:hAnsi="Times New Roman" w:cs="Times New Roman"/>
          <w:sz w:val="24"/>
          <w:szCs w:val="24"/>
        </w:rPr>
        <w:t xml:space="preserve">For the film, </w:t>
      </w:r>
      <w:r w:rsidR="002A2225">
        <w:rPr>
          <w:rFonts w:ascii="Times New Roman" w:hAnsi="Times New Roman" w:cs="Times New Roman"/>
          <w:sz w:val="24"/>
          <w:szCs w:val="24"/>
        </w:rPr>
        <w:t>“</w:t>
      </w:r>
      <w:r w:rsidR="002D1621">
        <w:rPr>
          <w:rFonts w:ascii="Times New Roman" w:hAnsi="Times New Roman" w:cs="Times New Roman"/>
          <w:sz w:val="24"/>
          <w:szCs w:val="24"/>
        </w:rPr>
        <w:t>Chinatown</w:t>
      </w:r>
      <w:r w:rsidR="002A2225">
        <w:rPr>
          <w:rFonts w:ascii="Times New Roman" w:hAnsi="Times New Roman" w:cs="Times New Roman"/>
          <w:sz w:val="24"/>
          <w:szCs w:val="24"/>
        </w:rPr>
        <w:t>”</w:t>
      </w:r>
      <w:r w:rsidRPr="004A0985">
        <w:rPr>
          <w:rFonts w:ascii="Times New Roman" w:hAnsi="Times New Roman" w:cs="Times New Roman"/>
          <w:sz w:val="24"/>
          <w:szCs w:val="24"/>
        </w:rPr>
        <w:t xml:space="preserve"> life in crime is also easily visible. Jake Gittes is involved in a lot of crime while in his operations. In the film we see Gittes receiving a call to go to Ida sessions’ apartments where on arrival he finds her murdered</w:t>
      </w:r>
      <w:r w:rsidR="009207E4" w:rsidRPr="009207E4">
        <w:rPr>
          <w:rFonts w:ascii="Times New Roman" w:hAnsi="Times New Roman" w:cs="Times New Roman"/>
          <w:color w:val="000000"/>
          <w:sz w:val="24"/>
          <w:szCs w:val="24"/>
        </w:rPr>
        <w:t xml:space="preserve"> </w:t>
      </w:r>
      <w:r w:rsidR="009207E4">
        <w:rPr>
          <w:rFonts w:ascii="Times New Roman" w:hAnsi="Times New Roman" w:cs="Times New Roman"/>
          <w:color w:val="000000"/>
          <w:sz w:val="24"/>
          <w:szCs w:val="24"/>
        </w:rPr>
        <w:t>(Cawelti, 2</w:t>
      </w:r>
      <w:r w:rsidR="009207E4" w:rsidRPr="00022F53">
        <w:rPr>
          <w:rFonts w:ascii="Times New Roman" w:hAnsi="Times New Roman" w:cs="Times New Roman"/>
          <w:color w:val="000000"/>
          <w:sz w:val="24"/>
          <w:szCs w:val="24"/>
        </w:rPr>
        <w:t>003)</w:t>
      </w:r>
      <w:r w:rsidRPr="004A0985">
        <w:rPr>
          <w:rFonts w:ascii="Times New Roman" w:hAnsi="Times New Roman" w:cs="Times New Roman"/>
          <w:sz w:val="24"/>
          <w:szCs w:val="24"/>
        </w:rPr>
        <w:t>. This illustrates the level of crime in the film. It would there be wise to say that both characters are involved in a life of crime.</w:t>
      </w:r>
    </w:p>
    <w:p w:rsidR="004A0985" w:rsidRPr="004A0985" w:rsidRDefault="004A0985" w:rsidP="00A65FC0">
      <w:pPr>
        <w:spacing w:after="120" w:line="480" w:lineRule="auto"/>
        <w:ind w:firstLine="567"/>
        <w:rPr>
          <w:rFonts w:ascii="Times New Roman" w:hAnsi="Times New Roman" w:cs="Times New Roman"/>
          <w:sz w:val="24"/>
          <w:szCs w:val="24"/>
        </w:rPr>
      </w:pPr>
      <w:r w:rsidRPr="004A0985">
        <w:rPr>
          <w:rFonts w:ascii="Times New Roman" w:hAnsi="Times New Roman" w:cs="Times New Roman"/>
          <w:sz w:val="24"/>
          <w:szCs w:val="24"/>
        </w:rPr>
        <w:t xml:space="preserve">Another similarity is that both characters are hired as private investigators. In the film, Jake Gittes is hired by a woman called Evelyn Mulwray so as to follow and investigate the death of his husband, Hollis Mulwray who was the chief engineer of the Los Angeles Department of </w:t>
      </w:r>
      <w:r w:rsidRPr="004A0985">
        <w:rPr>
          <w:rFonts w:ascii="Times New Roman" w:hAnsi="Times New Roman" w:cs="Times New Roman"/>
          <w:sz w:val="24"/>
          <w:szCs w:val="24"/>
        </w:rPr>
        <w:lastRenderedPageBreak/>
        <w:t xml:space="preserve">water and </w:t>
      </w:r>
      <w:r w:rsidR="00E36AAA" w:rsidRPr="004A0985">
        <w:rPr>
          <w:rFonts w:ascii="Times New Roman" w:hAnsi="Times New Roman" w:cs="Times New Roman"/>
          <w:sz w:val="24"/>
          <w:szCs w:val="24"/>
        </w:rPr>
        <w:t>power</w:t>
      </w:r>
      <w:r w:rsidR="00E36AAA">
        <w:rPr>
          <w:rFonts w:ascii="Times New Roman" w:hAnsi="Times New Roman" w:cs="Times New Roman"/>
          <w:color w:val="000000"/>
          <w:sz w:val="24"/>
          <w:szCs w:val="24"/>
        </w:rPr>
        <w:t xml:space="preserve"> (Cawelti, 2</w:t>
      </w:r>
      <w:r w:rsidR="00E36AAA" w:rsidRPr="00022F53">
        <w:rPr>
          <w:rFonts w:ascii="Times New Roman" w:hAnsi="Times New Roman" w:cs="Times New Roman"/>
          <w:color w:val="000000"/>
          <w:sz w:val="24"/>
          <w:szCs w:val="24"/>
        </w:rPr>
        <w:t>003)</w:t>
      </w:r>
      <w:r w:rsidRPr="004A0985">
        <w:rPr>
          <w:rFonts w:ascii="Times New Roman" w:hAnsi="Times New Roman" w:cs="Times New Roman"/>
          <w:sz w:val="24"/>
          <w:szCs w:val="24"/>
        </w:rPr>
        <w:t xml:space="preserve">. In the novel, Philip Marlowe is also hired by General Sternwood as a private investigator too. General Sternwood hires Philip Marlowe in order to investigate on a blackmailer who was trying to extract money out of the general since he had a nude picture of his daughter </w:t>
      </w:r>
      <w:r w:rsidR="00E36AAA" w:rsidRPr="004A0985">
        <w:rPr>
          <w:rFonts w:ascii="Times New Roman" w:hAnsi="Times New Roman" w:cs="Times New Roman"/>
          <w:sz w:val="24"/>
          <w:szCs w:val="24"/>
        </w:rPr>
        <w:t>Carmen</w:t>
      </w:r>
      <w:r w:rsidR="00E36AAA">
        <w:rPr>
          <w:rFonts w:ascii="Times New Roman" w:hAnsi="Times New Roman" w:cs="Times New Roman"/>
          <w:color w:val="000000"/>
          <w:sz w:val="24"/>
          <w:szCs w:val="24"/>
        </w:rPr>
        <w:t xml:space="preserve"> (Chandler, 2015)</w:t>
      </w:r>
      <w:r w:rsidRPr="004A0985">
        <w:rPr>
          <w:rFonts w:ascii="Times New Roman" w:hAnsi="Times New Roman" w:cs="Times New Roman"/>
          <w:sz w:val="24"/>
          <w:szCs w:val="24"/>
        </w:rPr>
        <w:t>. The similarity, in this case, is that they both work as private investigators for their employers.</w:t>
      </w:r>
    </w:p>
    <w:p w:rsidR="00D922EB" w:rsidRDefault="004A0985" w:rsidP="00A65FC0">
      <w:pPr>
        <w:spacing w:after="120" w:line="480" w:lineRule="auto"/>
        <w:ind w:firstLine="567"/>
        <w:rPr>
          <w:rFonts w:ascii="Times New Roman" w:hAnsi="Times New Roman" w:cs="Times New Roman"/>
          <w:sz w:val="24"/>
          <w:szCs w:val="24"/>
        </w:rPr>
      </w:pPr>
      <w:r w:rsidRPr="004A0985">
        <w:rPr>
          <w:rFonts w:ascii="Times New Roman" w:hAnsi="Times New Roman" w:cs="Times New Roman"/>
          <w:sz w:val="24"/>
          <w:szCs w:val="24"/>
        </w:rPr>
        <w:t xml:space="preserve">When we talk of the differences in the two </w:t>
      </w:r>
      <w:r w:rsidR="002770E7">
        <w:rPr>
          <w:rFonts w:ascii="Times New Roman" w:hAnsi="Times New Roman" w:cs="Times New Roman"/>
          <w:sz w:val="24"/>
          <w:szCs w:val="24"/>
        </w:rPr>
        <w:t>setting, the first difference is that</w:t>
      </w:r>
      <w:r w:rsidR="00CB7734">
        <w:rPr>
          <w:rFonts w:ascii="Times New Roman" w:hAnsi="Times New Roman" w:cs="Times New Roman"/>
          <w:sz w:val="24"/>
          <w:szCs w:val="24"/>
        </w:rPr>
        <w:t xml:space="preserve">, </w:t>
      </w:r>
      <w:r w:rsidR="00CB7734" w:rsidRPr="004A0985">
        <w:rPr>
          <w:rFonts w:ascii="Times New Roman" w:hAnsi="Times New Roman" w:cs="Times New Roman"/>
          <w:sz w:val="24"/>
          <w:szCs w:val="24"/>
        </w:rPr>
        <w:t>in</w:t>
      </w:r>
      <w:r w:rsidRPr="004A0985">
        <w:rPr>
          <w:rFonts w:ascii="Times New Roman" w:hAnsi="Times New Roman" w:cs="Times New Roman"/>
          <w:sz w:val="24"/>
          <w:szCs w:val="24"/>
        </w:rPr>
        <w:t xml:space="preserve"> the novel “The Big Sleep” the character who hires a private investigator is a man, General Sternwood. While in the film </w:t>
      </w:r>
      <w:r w:rsidR="002A2225">
        <w:rPr>
          <w:rFonts w:ascii="Times New Roman" w:hAnsi="Times New Roman" w:cs="Times New Roman"/>
          <w:sz w:val="24"/>
          <w:szCs w:val="24"/>
        </w:rPr>
        <w:t>“</w:t>
      </w:r>
      <w:r w:rsidR="009A4E35">
        <w:rPr>
          <w:rFonts w:ascii="Times New Roman" w:hAnsi="Times New Roman" w:cs="Times New Roman"/>
          <w:sz w:val="24"/>
          <w:szCs w:val="24"/>
        </w:rPr>
        <w:t>Chinatown</w:t>
      </w:r>
      <w:r w:rsidR="002A2225">
        <w:rPr>
          <w:rFonts w:ascii="Times New Roman" w:hAnsi="Times New Roman" w:cs="Times New Roman"/>
          <w:sz w:val="24"/>
          <w:szCs w:val="24"/>
        </w:rPr>
        <w:t>”</w:t>
      </w:r>
      <w:r w:rsidRPr="004A0985">
        <w:rPr>
          <w:rFonts w:ascii="Times New Roman" w:hAnsi="Times New Roman" w:cs="Times New Roman"/>
          <w:sz w:val="24"/>
          <w:szCs w:val="24"/>
        </w:rPr>
        <w:t xml:space="preserve"> the character who hires the private investigator is a woman Mrs. Evelyn Mulwray. Another difference between the two setting is</w:t>
      </w:r>
      <w:r w:rsidR="002A2225">
        <w:rPr>
          <w:rFonts w:ascii="Times New Roman" w:hAnsi="Times New Roman" w:cs="Times New Roman"/>
          <w:sz w:val="24"/>
          <w:szCs w:val="24"/>
        </w:rPr>
        <w:t xml:space="preserve"> that in the </w:t>
      </w:r>
      <w:r w:rsidR="00CB7734">
        <w:rPr>
          <w:rFonts w:ascii="Times New Roman" w:hAnsi="Times New Roman" w:cs="Times New Roman"/>
          <w:sz w:val="24"/>
          <w:szCs w:val="24"/>
        </w:rPr>
        <w:t>film,” Chinatown</w:t>
      </w:r>
      <w:r w:rsidRPr="004A0985">
        <w:rPr>
          <w:rFonts w:ascii="Times New Roman" w:hAnsi="Times New Roman" w:cs="Times New Roman"/>
          <w:sz w:val="24"/>
          <w:szCs w:val="24"/>
        </w:rPr>
        <w:t xml:space="preserve">” the film ends in a sad note where Evelyn shoots Cross and tries to escape in a car with Katherine. Unfortunately, the police open fire and kill Evelyn instantly. Katherine is put in clutches and </w:t>
      </w:r>
      <w:r w:rsidR="008B50C1" w:rsidRPr="004A0985">
        <w:rPr>
          <w:rFonts w:ascii="Times New Roman" w:hAnsi="Times New Roman" w:cs="Times New Roman"/>
          <w:sz w:val="24"/>
          <w:szCs w:val="24"/>
        </w:rPr>
        <w:t>imprisoned</w:t>
      </w:r>
      <w:r w:rsidR="008B50C1">
        <w:rPr>
          <w:rFonts w:ascii="Times New Roman" w:hAnsi="Times New Roman" w:cs="Times New Roman"/>
          <w:color w:val="000000"/>
          <w:sz w:val="24"/>
          <w:szCs w:val="24"/>
        </w:rPr>
        <w:t xml:space="preserve"> (Cawelti, 2</w:t>
      </w:r>
      <w:r w:rsidR="008B50C1" w:rsidRPr="00022F53">
        <w:rPr>
          <w:rFonts w:ascii="Times New Roman" w:hAnsi="Times New Roman" w:cs="Times New Roman"/>
          <w:color w:val="000000"/>
          <w:sz w:val="24"/>
          <w:szCs w:val="24"/>
        </w:rPr>
        <w:t>003)</w:t>
      </w:r>
      <w:r w:rsidRPr="004A0985">
        <w:rPr>
          <w:rFonts w:ascii="Times New Roman" w:hAnsi="Times New Roman" w:cs="Times New Roman"/>
          <w:sz w:val="24"/>
          <w:szCs w:val="24"/>
        </w:rPr>
        <w:t xml:space="preserve">. </w:t>
      </w:r>
    </w:p>
    <w:p w:rsidR="004A0985" w:rsidRPr="004A0985" w:rsidRDefault="004A0985" w:rsidP="00A65FC0">
      <w:pPr>
        <w:spacing w:after="120" w:line="480" w:lineRule="auto"/>
        <w:ind w:firstLine="567"/>
        <w:rPr>
          <w:rFonts w:ascii="Times New Roman" w:hAnsi="Times New Roman" w:cs="Times New Roman"/>
          <w:sz w:val="24"/>
          <w:szCs w:val="24"/>
        </w:rPr>
      </w:pPr>
      <w:r w:rsidRPr="004A0985">
        <w:rPr>
          <w:rFonts w:ascii="Times New Roman" w:hAnsi="Times New Roman" w:cs="Times New Roman"/>
          <w:sz w:val="24"/>
          <w:szCs w:val="24"/>
        </w:rPr>
        <w:t xml:space="preserve">For the novel, “The Big Sleep” Philip Marlowe is able to uncover the blackmailer finally. The novel ends up in optimism and victory for </w:t>
      </w:r>
      <w:r w:rsidR="008B50C1" w:rsidRPr="004A0985">
        <w:rPr>
          <w:rFonts w:ascii="Times New Roman" w:hAnsi="Times New Roman" w:cs="Times New Roman"/>
          <w:sz w:val="24"/>
          <w:szCs w:val="24"/>
        </w:rPr>
        <w:t>Marlowe</w:t>
      </w:r>
      <w:r w:rsidR="008B50C1">
        <w:rPr>
          <w:rFonts w:ascii="Times New Roman" w:hAnsi="Times New Roman" w:cs="Times New Roman"/>
          <w:sz w:val="24"/>
          <w:szCs w:val="24"/>
        </w:rPr>
        <w:t xml:space="preserve"> (</w:t>
      </w:r>
      <w:r w:rsidR="008B50C1" w:rsidRPr="008B50C1">
        <w:rPr>
          <w:rFonts w:ascii="Times New Roman" w:hAnsi="Times New Roman" w:cs="Times New Roman"/>
          <w:color w:val="000000"/>
          <w:sz w:val="24"/>
          <w:szCs w:val="24"/>
        </w:rPr>
        <w:t>Thomson</w:t>
      </w:r>
      <w:r w:rsidR="008B50C1">
        <w:rPr>
          <w:rFonts w:ascii="Times New Roman" w:hAnsi="Times New Roman" w:cs="Times New Roman"/>
          <w:color w:val="000000"/>
          <w:sz w:val="24"/>
          <w:szCs w:val="24"/>
        </w:rPr>
        <w:t xml:space="preserve">, </w:t>
      </w:r>
      <w:r w:rsidR="008B50C1" w:rsidRPr="00022F53">
        <w:rPr>
          <w:rFonts w:ascii="Times New Roman" w:hAnsi="Times New Roman" w:cs="Times New Roman"/>
          <w:color w:val="000000"/>
          <w:sz w:val="24"/>
          <w:szCs w:val="24"/>
        </w:rPr>
        <w:t>1997)</w:t>
      </w:r>
      <w:r w:rsidRPr="004A0985">
        <w:rPr>
          <w:rFonts w:ascii="Times New Roman" w:hAnsi="Times New Roman" w:cs="Times New Roman"/>
          <w:sz w:val="24"/>
          <w:szCs w:val="24"/>
        </w:rPr>
        <w:t>. Another difference is that Gittes is not as loyal as Marlowe. Philip Marlowe would not take money or a job from another person despite his poor pay by General Sternwood. However, for Gittes, he accepts to be paid double the price so as to search for the missing mistress in the newspapers cover page. This shows a difference between the two characters</w:t>
      </w:r>
      <w:r w:rsidR="009E613E">
        <w:rPr>
          <w:rFonts w:ascii="Times New Roman" w:hAnsi="Times New Roman" w:cs="Times New Roman"/>
          <w:sz w:val="24"/>
          <w:szCs w:val="24"/>
        </w:rPr>
        <w:t xml:space="preserve"> in regard to</w:t>
      </w:r>
      <w:r w:rsidRPr="004A0985">
        <w:rPr>
          <w:rFonts w:ascii="Times New Roman" w:hAnsi="Times New Roman" w:cs="Times New Roman"/>
          <w:sz w:val="24"/>
          <w:szCs w:val="24"/>
        </w:rPr>
        <w:t xml:space="preserve"> loyalty.</w:t>
      </w:r>
    </w:p>
    <w:p w:rsidR="00022F53" w:rsidRDefault="004A0985" w:rsidP="009E613E">
      <w:pPr>
        <w:spacing w:after="120" w:line="480" w:lineRule="auto"/>
        <w:ind w:firstLine="567"/>
        <w:rPr>
          <w:rFonts w:ascii="Times New Roman" w:hAnsi="Times New Roman" w:cs="Times New Roman"/>
          <w:sz w:val="24"/>
          <w:szCs w:val="24"/>
        </w:rPr>
      </w:pPr>
      <w:r w:rsidRPr="004A0985">
        <w:rPr>
          <w:rFonts w:ascii="Times New Roman" w:hAnsi="Times New Roman" w:cs="Times New Roman"/>
          <w:sz w:val="24"/>
          <w:szCs w:val="24"/>
        </w:rPr>
        <w:t xml:space="preserve">In conclusion, the setting of both the film and the novel is done in a stage of crime as it is evident due to the bad things the characters do. </w:t>
      </w:r>
      <w:r w:rsidR="00D922EB">
        <w:rPr>
          <w:rFonts w:ascii="Times New Roman" w:hAnsi="Times New Roman" w:cs="Times New Roman"/>
          <w:sz w:val="24"/>
          <w:szCs w:val="24"/>
        </w:rPr>
        <w:t>As evident, both</w:t>
      </w:r>
      <w:r w:rsidR="00D922EB" w:rsidRPr="00D922EB">
        <w:rPr>
          <w:rFonts w:ascii="Times New Roman" w:hAnsi="Times New Roman" w:cs="Times New Roman"/>
          <w:sz w:val="24"/>
          <w:szCs w:val="24"/>
        </w:rPr>
        <w:t xml:space="preserve"> </w:t>
      </w:r>
      <w:r w:rsidR="00D922EB">
        <w:rPr>
          <w:rFonts w:ascii="Times New Roman" w:hAnsi="Times New Roman" w:cs="Times New Roman"/>
          <w:sz w:val="24"/>
          <w:szCs w:val="24"/>
        </w:rPr>
        <w:t>Phillip</w:t>
      </w:r>
      <w:r w:rsidR="00D922EB" w:rsidRPr="004A0985">
        <w:rPr>
          <w:rFonts w:ascii="Times New Roman" w:hAnsi="Times New Roman" w:cs="Times New Roman"/>
          <w:sz w:val="24"/>
          <w:szCs w:val="24"/>
        </w:rPr>
        <w:t xml:space="preserve"> Marlowe </w:t>
      </w:r>
      <w:r w:rsidR="00D922EB">
        <w:rPr>
          <w:rFonts w:ascii="Times New Roman" w:hAnsi="Times New Roman" w:cs="Times New Roman"/>
          <w:sz w:val="24"/>
          <w:szCs w:val="24"/>
        </w:rPr>
        <w:t xml:space="preserve">in the “Big Sleep” and Jake Gitte in “China Town” take part in criminal activities and this is a core similarity. The fact that the two characters work as private employees or investigators also presents a similarity. Marlow is presented as optimistic and a loyal employee as opposed to Gitte </w:t>
      </w:r>
      <w:r w:rsidR="00D922EB">
        <w:rPr>
          <w:rFonts w:ascii="Times New Roman" w:hAnsi="Times New Roman" w:cs="Times New Roman"/>
          <w:sz w:val="24"/>
          <w:szCs w:val="24"/>
        </w:rPr>
        <w:lastRenderedPageBreak/>
        <w:t xml:space="preserve">who is disloyal and pessimistic and this presents a difference. It is also apparent that </w:t>
      </w:r>
      <w:r w:rsidRPr="004A0985">
        <w:rPr>
          <w:rFonts w:ascii="Times New Roman" w:hAnsi="Times New Roman" w:cs="Times New Roman"/>
          <w:sz w:val="24"/>
          <w:szCs w:val="24"/>
        </w:rPr>
        <w:t>“</w:t>
      </w:r>
      <w:r w:rsidR="009A4E35" w:rsidRPr="004A0985">
        <w:rPr>
          <w:rFonts w:ascii="Times New Roman" w:hAnsi="Times New Roman" w:cs="Times New Roman"/>
          <w:sz w:val="24"/>
          <w:szCs w:val="24"/>
        </w:rPr>
        <w:t>The Big Sleep</w:t>
      </w:r>
      <w:r w:rsidRPr="004A0985">
        <w:rPr>
          <w:rFonts w:ascii="Times New Roman" w:hAnsi="Times New Roman" w:cs="Times New Roman"/>
          <w:sz w:val="24"/>
          <w:szCs w:val="24"/>
        </w:rPr>
        <w:t xml:space="preserve">” ends happily but the film “Chinatown” ends in a sad mood. </w:t>
      </w:r>
    </w:p>
    <w:p w:rsidR="009E613E" w:rsidRDefault="009E613E" w:rsidP="009E613E">
      <w:pPr>
        <w:spacing w:after="120" w:line="480" w:lineRule="auto"/>
        <w:ind w:firstLine="567"/>
        <w:rPr>
          <w:rFonts w:ascii="Times New Roman" w:hAnsi="Times New Roman" w:cs="Times New Roman"/>
          <w:sz w:val="24"/>
          <w:szCs w:val="24"/>
        </w:rPr>
      </w:pPr>
    </w:p>
    <w:p w:rsidR="00022F53" w:rsidRDefault="00022F53" w:rsidP="00A65FC0">
      <w:pPr>
        <w:spacing w:after="120" w:line="480" w:lineRule="auto"/>
        <w:ind w:firstLine="567"/>
        <w:rPr>
          <w:rFonts w:ascii="Times New Roman" w:hAnsi="Times New Roman" w:cs="Times New Roman"/>
          <w:sz w:val="24"/>
          <w:szCs w:val="24"/>
        </w:rPr>
      </w:pPr>
    </w:p>
    <w:p w:rsidR="009E613E" w:rsidRDefault="009E613E" w:rsidP="00C73589">
      <w:pPr>
        <w:spacing w:after="120" w:line="480" w:lineRule="auto"/>
        <w:ind w:firstLine="567"/>
        <w:jc w:val="center"/>
        <w:rPr>
          <w:rFonts w:ascii="Times New Roman" w:hAnsi="Times New Roman" w:cs="Times New Roman"/>
          <w:sz w:val="24"/>
          <w:szCs w:val="24"/>
        </w:rPr>
      </w:pPr>
    </w:p>
    <w:p w:rsidR="009E613E" w:rsidRDefault="009E613E" w:rsidP="00C73589">
      <w:pPr>
        <w:spacing w:after="120" w:line="480" w:lineRule="auto"/>
        <w:ind w:firstLine="567"/>
        <w:jc w:val="center"/>
        <w:rPr>
          <w:rFonts w:ascii="Times New Roman" w:hAnsi="Times New Roman" w:cs="Times New Roman"/>
          <w:sz w:val="24"/>
          <w:szCs w:val="24"/>
        </w:rPr>
      </w:pPr>
    </w:p>
    <w:p w:rsidR="009E613E" w:rsidRDefault="009E613E" w:rsidP="00C73589">
      <w:pPr>
        <w:spacing w:after="120" w:line="480" w:lineRule="auto"/>
        <w:ind w:firstLine="567"/>
        <w:jc w:val="center"/>
        <w:rPr>
          <w:rFonts w:ascii="Times New Roman" w:hAnsi="Times New Roman" w:cs="Times New Roman"/>
          <w:sz w:val="24"/>
          <w:szCs w:val="24"/>
        </w:rPr>
      </w:pPr>
    </w:p>
    <w:p w:rsidR="009E613E" w:rsidRDefault="009E613E" w:rsidP="00C73589">
      <w:pPr>
        <w:spacing w:after="120" w:line="480" w:lineRule="auto"/>
        <w:ind w:firstLine="567"/>
        <w:jc w:val="center"/>
        <w:rPr>
          <w:rFonts w:ascii="Times New Roman" w:hAnsi="Times New Roman" w:cs="Times New Roman"/>
          <w:sz w:val="24"/>
          <w:szCs w:val="24"/>
        </w:rPr>
      </w:pPr>
    </w:p>
    <w:p w:rsidR="009E613E" w:rsidRDefault="009E613E" w:rsidP="00C73589">
      <w:pPr>
        <w:spacing w:after="120" w:line="480" w:lineRule="auto"/>
        <w:ind w:firstLine="567"/>
        <w:jc w:val="center"/>
        <w:rPr>
          <w:rFonts w:ascii="Times New Roman" w:hAnsi="Times New Roman" w:cs="Times New Roman"/>
          <w:sz w:val="24"/>
          <w:szCs w:val="24"/>
        </w:rPr>
      </w:pPr>
    </w:p>
    <w:p w:rsidR="009E613E" w:rsidRDefault="009E613E" w:rsidP="00C73589">
      <w:pPr>
        <w:spacing w:after="120" w:line="480" w:lineRule="auto"/>
        <w:ind w:firstLine="567"/>
        <w:jc w:val="center"/>
        <w:rPr>
          <w:rFonts w:ascii="Times New Roman" w:hAnsi="Times New Roman" w:cs="Times New Roman"/>
          <w:sz w:val="24"/>
          <w:szCs w:val="24"/>
        </w:rPr>
      </w:pPr>
    </w:p>
    <w:p w:rsidR="009E613E" w:rsidRDefault="009E613E" w:rsidP="00C73589">
      <w:pPr>
        <w:spacing w:after="120" w:line="480" w:lineRule="auto"/>
        <w:ind w:firstLine="567"/>
        <w:jc w:val="center"/>
        <w:rPr>
          <w:rFonts w:ascii="Times New Roman" w:hAnsi="Times New Roman" w:cs="Times New Roman"/>
          <w:sz w:val="24"/>
          <w:szCs w:val="24"/>
        </w:rPr>
      </w:pPr>
    </w:p>
    <w:p w:rsidR="009E613E" w:rsidRDefault="009E613E" w:rsidP="00C73589">
      <w:pPr>
        <w:spacing w:after="120" w:line="480" w:lineRule="auto"/>
        <w:ind w:firstLine="567"/>
        <w:jc w:val="center"/>
        <w:rPr>
          <w:rFonts w:ascii="Times New Roman" w:hAnsi="Times New Roman" w:cs="Times New Roman"/>
          <w:sz w:val="24"/>
          <w:szCs w:val="24"/>
        </w:rPr>
      </w:pPr>
    </w:p>
    <w:p w:rsidR="009E613E" w:rsidRDefault="009E613E" w:rsidP="00C73589">
      <w:pPr>
        <w:spacing w:after="120" w:line="480" w:lineRule="auto"/>
        <w:ind w:firstLine="567"/>
        <w:jc w:val="center"/>
        <w:rPr>
          <w:rFonts w:ascii="Times New Roman" w:hAnsi="Times New Roman" w:cs="Times New Roman"/>
          <w:sz w:val="24"/>
          <w:szCs w:val="24"/>
        </w:rPr>
      </w:pPr>
    </w:p>
    <w:p w:rsidR="009E613E" w:rsidRDefault="009E613E" w:rsidP="00C73589">
      <w:pPr>
        <w:spacing w:after="120" w:line="480" w:lineRule="auto"/>
        <w:ind w:firstLine="567"/>
        <w:jc w:val="center"/>
        <w:rPr>
          <w:rFonts w:ascii="Times New Roman" w:hAnsi="Times New Roman" w:cs="Times New Roman"/>
          <w:sz w:val="24"/>
          <w:szCs w:val="24"/>
        </w:rPr>
      </w:pPr>
    </w:p>
    <w:p w:rsidR="009E613E" w:rsidRDefault="009E613E" w:rsidP="00C73589">
      <w:pPr>
        <w:spacing w:after="120" w:line="480" w:lineRule="auto"/>
        <w:ind w:firstLine="567"/>
        <w:jc w:val="center"/>
        <w:rPr>
          <w:rFonts w:ascii="Times New Roman" w:hAnsi="Times New Roman" w:cs="Times New Roman"/>
          <w:sz w:val="24"/>
          <w:szCs w:val="24"/>
        </w:rPr>
      </w:pPr>
    </w:p>
    <w:p w:rsidR="009E613E" w:rsidRDefault="009E613E" w:rsidP="00C73589">
      <w:pPr>
        <w:spacing w:after="120" w:line="480" w:lineRule="auto"/>
        <w:ind w:firstLine="567"/>
        <w:jc w:val="center"/>
        <w:rPr>
          <w:rFonts w:ascii="Times New Roman" w:hAnsi="Times New Roman" w:cs="Times New Roman"/>
          <w:sz w:val="24"/>
          <w:szCs w:val="24"/>
        </w:rPr>
      </w:pPr>
    </w:p>
    <w:p w:rsidR="009E613E" w:rsidRDefault="009E613E" w:rsidP="00C73589">
      <w:pPr>
        <w:spacing w:after="120" w:line="480" w:lineRule="auto"/>
        <w:ind w:firstLine="567"/>
        <w:jc w:val="center"/>
        <w:rPr>
          <w:rFonts w:ascii="Times New Roman" w:hAnsi="Times New Roman" w:cs="Times New Roman"/>
          <w:sz w:val="24"/>
          <w:szCs w:val="24"/>
        </w:rPr>
      </w:pPr>
    </w:p>
    <w:p w:rsidR="009E613E" w:rsidRDefault="009E613E" w:rsidP="00C73589">
      <w:pPr>
        <w:spacing w:after="120" w:line="480" w:lineRule="auto"/>
        <w:ind w:firstLine="567"/>
        <w:jc w:val="center"/>
        <w:rPr>
          <w:rFonts w:ascii="Times New Roman" w:hAnsi="Times New Roman" w:cs="Times New Roman"/>
          <w:sz w:val="24"/>
          <w:szCs w:val="24"/>
        </w:rPr>
      </w:pPr>
    </w:p>
    <w:p w:rsidR="009E613E" w:rsidRDefault="009E613E" w:rsidP="00C73589">
      <w:pPr>
        <w:spacing w:after="120" w:line="480" w:lineRule="auto"/>
        <w:ind w:firstLine="567"/>
        <w:jc w:val="center"/>
        <w:rPr>
          <w:rFonts w:ascii="Times New Roman" w:hAnsi="Times New Roman" w:cs="Times New Roman"/>
          <w:sz w:val="24"/>
          <w:szCs w:val="24"/>
        </w:rPr>
      </w:pPr>
    </w:p>
    <w:p w:rsidR="00A108CE" w:rsidRDefault="00A108CE" w:rsidP="00C73589">
      <w:pPr>
        <w:spacing w:after="120" w:line="480" w:lineRule="auto"/>
        <w:ind w:firstLine="567"/>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22F53" w:rsidRPr="00022F53" w:rsidRDefault="00022F53" w:rsidP="008B50C1">
      <w:pPr>
        <w:pStyle w:val="NormalWeb"/>
        <w:ind w:left="284" w:hanging="284"/>
        <w:jc w:val="both"/>
        <w:rPr>
          <w:color w:val="000000"/>
        </w:rPr>
      </w:pPr>
      <w:r w:rsidRPr="00022F53">
        <w:rPr>
          <w:color w:val="000000"/>
        </w:rPr>
        <w:t>Chandler, R. (2015). </w:t>
      </w:r>
      <w:r w:rsidRPr="00022F53">
        <w:rPr>
          <w:i/>
          <w:iCs/>
          <w:color w:val="000000"/>
        </w:rPr>
        <w:t>The Big Sleep: Philip Marlowe Series, Book 1</w:t>
      </w:r>
    </w:p>
    <w:p w:rsidR="00D922EB" w:rsidRDefault="00022F53" w:rsidP="00D922EB">
      <w:pPr>
        <w:pStyle w:val="NormalWeb"/>
        <w:spacing w:after="0" w:afterAutospacing="0" w:line="240" w:lineRule="atLeast"/>
        <w:ind w:left="284" w:hanging="284"/>
        <w:jc w:val="both"/>
        <w:rPr>
          <w:color w:val="000000"/>
        </w:rPr>
      </w:pPr>
      <w:r w:rsidRPr="00022F53">
        <w:rPr>
          <w:color w:val="000000"/>
        </w:rPr>
        <w:t>Cawelti, J. G. (2003). Chinatown and generic transformation in recent American films. </w:t>
      </w:r>
      <w:r w:rsidRPr="00022F53">
        <w:rPr>
          <w:i/>
          <w:iCs/>
          <w:color w:val="000000"/>
        </w:rPr>
        <w:t>Film genre reader</w:t>
      </w:r>
      <w:r w:rsidRPr="00022F53">
        <w:rPr>
          <w:color w:val="000000"/>
        </w:rPr>
        <w:t>, </w:t>
      </w:r>
      <w:r w:rsidRPr="00022F53">
        <w:rPr>
          <w:i/>
          <w:iCs/>
          <w:color w:val="000000"/>
        </w:rPr>
        <w:t>3</w:t>
      </w:r>
      <w:r w:rsidRPr="00022F53">
        <w:rPr>
          <w:color w:val="000000"/>
        </w:rPr>
        <w:t>, 243-261.</w:t>
      </w:r>
    </w:p>
    <w:p w:rsidR="00022F53" w:rsidRPr="00022F53" w:rsidRDefault="00022F53" w:rsidP="00D922EB">
      <w:pPr>
        <w:pStyle w:val="NormalWeb"/>
        <w:spacing w:after="0" w:afterAutospacing="0" w:line="240" w:lineRule="atLeast"/>
        <w:ind w:left="284" w:hanging="284"/>
        <w:jc w:val="both"/>
        <w:rPr>
          <w:color w:val="000000"/>
        </w:rPr>
      </w:pPr>
      <w:r w:rsidRPr="00022F53">
        <w:rPr>
          <w:color w:val="000000"/>
        </w:rPr>
        <w:t>Thomson, D. (1997). </w:t>
      </w:r>
      <w:r w:rsidRPr="00022F53">
        <w:rPr>
          <w:i/>
          <w:iCs/>
          <w:color w:val="000000"/>
        </w:rPr>
        <w:t>The Big Sleep</w:t>
      </w:r>
      <w:r w:rsidRPr="00022F53">
        <w:rPr>
          <w:color w:val="000000"/>
        </w:rPr>
        <w:t>. British Film Institute.</w:t>
      </w:r>
    </w:p>
    <w:p w:rsidR="00022F53" w:rsidRPr="00022F53" w:rsidRDefault="00022F53" w:rsidP="008B50C1">
      <w:pPr>
        <w:pStyle w:val="NormalWeb"/>
        <w:ind w:left="284" w:hanging="284"/>
        <w:jc w:val="both"/>
        <w:rPr>
          <w:color w:val="000000"/>
        </w:rPr>
      </w:pPr>
      <w:r w:rsidRPr="00022F53">
        <w:rPr>
          <w:color w:val="000000"/>
        </w:rPr>
        <w:t> </w:t>
      </w:r>
    </w:p>
    <w:p w:rsidR="00CD0A22" w:rsidRPr="00CD0A22" w:rsidRDefault="00CD0A22" w:rsidP="008B50C1">
      <w:pPr>
        <w:spacing w:after="120" w:line="480" w:lineRule="auto"/>
        <w:ind w:left="284" w:hanging="284"/>
        <w:rPr>
          <w:rFonts w:ascii="Times New Roman" w:hAnsi="Times New Roman" w:cs="Times New Roman"/>
          <w:sz w:val="24"/>
          <w:szCs w:val="24"/>
        </w:rPr>
      </w:pPr>
      <w:r w:rsidRPr="00CD0A22">
        <w:rPr>
          <w:rFonts w:ascii="Times New Roman" w:hAnsi="Times New Roman" w:cs="Times New Roman"/>
          <w:color w:val="222222"/>
          <w:sz w:val="24"/>
          <w:szCs w:val="24"/>
          <w:shd w:val="clear" w:color="auto" w:fill="FFFFFF"/>
        </w:rPr>
        <w:t>.</w:t>
      </w:r>
    </w:p>
    <w:p w:rsidR="00A140EC" w:rsidRPr="00CD0A22" w:rsidRDefault="00A140EC" w:rsidP="00A65FC0">
      <w:pPr>
        <w:tabs>
          <w:tab w:val="left" w:pos="3285"/>
        </w:tabs>
        <w:spacing w:before="120" w:after="120" w:line="480" w:lineRule="auto"/>
        <w:ind w:left="2160" w:hanging="284"/>
        <w:rPr>
          <w:rFonts w:ascii="Times New Roman" w:hAnsi="Times New Roman" w:cs="Times New Roman"/>
          <w:sz w:val="24"/>
          <w:szCs w:val="24"/>
        </w:rPr>
      </w:pPr>
    </w:p>
    <w:sectPr w:rsidR="00A140EC" w:rsidRPr="00CD0A22" w:rsidSect="00B018E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7229" w:rsidRDefault="00F97229" w:rsidP="00B018E9">
      <w:pPr>
        <w:spacing w:after="0" w:line="240" w:lineRule="auto"/>
      </w:pPr>
      <w:r>
        <w:separator/>
      </w:r>
    </w:p>
  </w:endnote>
  <w:endnote w:type="continuationSeparator" w:id="1">
    <w:p w:rsidR="00F97229" w:rsidRDefault="00F97229" w:rsidP="00B018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7229" w:rsidRDefault="00F97229" w:rsidP="00B018E9">
      <w:pPr>
        <w:spacing w:after="0" w:line="240" w:lineRule="auto"/>
      </w:pPr>
      <w:r>
        <w:separator/>
      </w:r>
    </w:p>
  </w:footnote>
  <w:footnote w:type="continuationSeparator" w:id="1">
    <w:p w:rsidR="00F97229" w:rsidRDefault="00F97229" w:rsidP="00B018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8E9" w:rsidRPr="008F074D" w:rsidRDefault="004C654B">
    <w:pPr>
      <w:pStyle w:val="Header"/>
      <w:rPr>
        <w:rFonts w:ascii="Times New Roman" w:hAnsi="Times New Roman" w:cs="Times New Roman"/>
        <w:sz w:val="24"/>
        <w:szCs w:val="24"/>
      </w:rPr>
    </w:pPr>
    <w:r>
      <w:rPr>
        <w:rFonts w:ascii="Times New Roman" w:hAnsi="Times New Roman" w:cs="Times New Roman"/>
        <w:sz w:val="24"/>
        <w:szCs w:val="24"/>
      </w:rPr>
      <w:t>W</w:t>
    </w:r>
    <w:r w:rsidR="009D6345">
      <w:rPr>
        <w:rFonts w:ascii="Times New Roman" w:hAnsi="Times New Roman" w:cs="Times New Roman"/>
        <w:sz w:val="24"/>
        <w:szCs w:val="24"/>
      </w:rPr>
      <w:t>EEK4 ASSIGNMENT:</w:t>
    </w:r>
    <w:r w:rsidR="009D6345" w:rsidRPr="009D6345">
      <w:t xml:space="preserve"> </w:t>
    </w:r>
    <w:r w:rsidR="009D6345" w:rsidRPr="00242CC9">
      <w:rPr>
        <w:rFonts w:ascii="Times New Roman" w:hAnsi="Times New Roman" w:cs="Times New Roman"/>
        <w:sz w:val="24"/>
        <w:szCs w:val="24"/>
      </w:rPr>
      <w:t>THE BIG SLEEP VS CHINATOWN</w:t>
    </w:r>
    <w:r w:rsidR="0042087B">
      <w:rPr>
        <w:rFonts w:ascii="Times New Roman" w:hAnsi="Times New Roman" w:cs="Times New Roman"/>
        <w:sz w:val="24"/>
        <w:szCs w:val="24"/>
      </w:rPr>
      <w:t xml:space="preserve">                                                                                      </w:t>
    </w:r>
    <w:r w:rsidR="005F5462">
      <w:rPr>
        <w:rFonts w:ascii="Times New Roman" w:hAnsi="Times New Roman" w:cs="Times New Roman"/>
        <w:sz w:val="24"/>
        <w:szCs w:val="24"/>
      </w:rPr>
      <w:tab/>
    </w:r>
    <w:r>
      <w:rPr>
        <w:rFonts w:ascii="Times New Roman" w:hAnsi="Times New Roman" w:cs="Times New Roman"/>
        <w:sz w:val="24"/>
        <w:szCs w:val="24"/>
      </w:rPr>
      <w:t xml:space="preserve">                                                                                                                                                    </w:t>
    </w:r>
    <w:r w:rsidR="00250CEE" w:rsidRPr="008F074D">
      <w:rPr>
        <w:rFonts w:ascii="Times New Roman" w:hAnsi="Times New Roman" w:cs="Times New Roman"/>
        <w:sz w:val="24"/>
        <w:szCs w:val="24"/>
      </w:rPr>
      <w:fldChar w:fldCharType="begin"/>
    </w:r>
    <w:r w:rsidR="008F074D" w:rsidRPr="008F074D">
      <w:rPr>
        <w:rFonts w:ascii="Times New Roman" w:hAnsi="Times New Roman" w:cs="Times New Roman"/>
        <w:sz w:val="24"/>
        <w:szCs w:val="24"/>
      </w:rPr>
      <w:instrText xml:space="preserve"> PAGE   \* MERGEFORMAT </w:instrText>
    </w:r>
    <w:r w:rsidR="00250CEE" w:rsidRPr="008F074D">
      <w:rPr>
        <w:rFonts w:ascii="Times New Roman" w:hAnsi="Times New Roman" w:cs="Times New Roman"/>
        <w:sz w:val="24"/>
        <w:szCs w:val="24"/>
      </w:rPr>
      <w:fldChar w:fldCharType="separate"/>
    </w:r>
    <w:r w:rsidR="009E613E">
      <w:rPr>
        <w:rFonts w:ascii="Times New Roman" w:hAnsi="Times New Roman" w:cs="Times New Roman"/>
        <w:noProof/>
        <w:sz w:val="24"/>
        <w:szCs w:val="24"/>
      </w:rPr>
      <w:t>2</w:t>
    </w:r>
    <w:r w:rsidR="00250CEE" w:rsidRPr="008F074D">
      <w:rPr>
        <w:rFonts w:ascii="Times New Roman" w:hAnsi="Times New Roman" w:cs="Times New Roman"/>
        <w:sz w:val="24"/>
        <w:szCs w:val="24"/>
      </w:rPr>
      <w:fldChar w:fldCharType="end"/>
    </w:r>
  </w:p>
  <w:p w:rsidR="00B018E9" w:rsidRDefault="00B018E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8E9" w:rsidRPr="00B018E9" w:rsidRDefault="009E680B" w:rsidP="00FA3B86">
    <w:pPr>
      <w:pStyle w:val="NormalWeb"/>
      <w:spacing w:before="120" w:beforeAutospacing="0" w:after="240" w:afterAutospacing="0" w:line="260" w:lineRule="atLeast"/>
    </w:pPr>
    <w:r>
      <w:t>Running Head</w:t>
    </w:r>
    <w:r w:rsidR="009D6345">
      <w:t>: THE BIG SLEEP VS CHINATOWN</w:t>
    </w:r>
    <w:r w:rsidR="0042087B">
      <w:t xml:space="preserve"> </w:t>
    </w:r>
    <w:r w:rsidR="00A33486">
      <w:t xml:space="preserve">          </w:t>
    </w:r>
    <w:r w:rsidR="0042087B">
      <w:t xml:space="preserve">                                 </w:t>
    </w:r>
    <w:r w:rsidR="00250CEE" w:rsidRPr="008F074D">
      <w:fldChar w:fldCharType="begin"/>
    </w:r>
    <w:r w:rsidR="008F074D" w:rsidRPr="008F074D">
      <w:instrText xml:space="preserve"> PAGE   \* MERGEFORMAT </w:instrText>
    </w:r>
    <w:r w:rsidR="00250CEE" w:rsidRPr="008F074D">
      <w:fldChar w:fldCharType="separate"/>
    </w:r>
    <w:r w:rsidR="009E613E">
      <w:rPr>
        <w:noProof/>
      </w:rPr>
      <w:t>1</w:t>
    </w:r>
    <w:r w:rsidR="00250CEE" w:rsidRPr="008F074D">
      <w:fldChar w:fldCharType="end"/>
    </w:r>
    <w:r w:rsidR="00B018E9">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018E9"/>
    <w:rsid w:val="00021E92"/>
    <w:rsid w:val="00022F53"/>
    <w:rsid w:val="00030AE2"/>
    <w:rsid w:val="0003101F"/>
    <w:rsid w:val="00033D10"/>
    <w:rsid w:val="000470F0"/>
    <w:rsid w:val="000478D0"/>
    <w:rsid w:val="00080363"/>
    <w:rsid w:val="00082ACF"/>
    <w:rsid w:val="00083299"/>
    <w:rsid w:val="000967CA"/>
    <w:rsid w:val="000B327C"/>
    <w:rsid w:val="000D046C"/>
    <w:rsid w:val="001073FE"/>
    <w:rsid w:val="00110ADA"/>
    <w:rsid w:val="00112B45"/>
    <w:rsid w:val="00120F06"/>
    <w:rsid w:val="0012732E"/>
    <w:rsid w:val="001409D5"/>
    <w:rsid w:val="001457AF"/>
    <w:rsid w:val="001610C9"/>
    <w:rsid w:val="00163E33"/>
    <w:rsid w:val="00166C8E"/>
    <w:rsid w:val="00173265"/>
    <w:rsid w:val="001A6DE7"/>
    <w:rsid w:val="001D01F0"/>
    <w:rsid w:val="001E1F86"/>
    <w:rsid w:val="001E552A"/>
    <w:rsid w:val="001F0F15"/>
    <w:rsid w:val="001F532F"/>
    <w:rsid w:val="002022FE"/>
    <w:rsid w:val="00203025"/>
    <w:rsid w:val="00203E57"/>
    <w:rsid w:val="00210AE5"/>
    <w:rsid w:val="00211B06"/>
    <w:rsid w:val="00214CFF"/>
    <w:rsid w:val="00242CC9"/>
    <w:rsid w:val="0024628F"/>
    <w:rsid w:val="00250CEE"/>
    <w:rsid w:val="00250DCE"/>
    <w:rsid w:val="002615FE"/>
    <w:rsid w:val="00272D52"/>
    <w:rsid w:val="002770E7"/>
    <w:rsid w:val="002816DE"/>
    <w:rsid w:val="00284EDF"/>
    <w:rsid w:val="002866D6"/>
    <w:rsid w:val="0029517E"/>
    <w:rsid w:val="002A2225"/>
    <w:rsid w:val="002A63B5"/>
    <w:rsid w:val="002B1568"/>
    <w:rsid w:val="002C0566"/>
    <w:rsid w:val="002D1621"/>
    <w:rsid w:val="002D326B"/>
    <w:rsid w:val="002D45CB"/>
    <w:rsid w:val="002E4E76"/>
    <w:rsid w:val="00307A4D"/>
    <w:rsid w:val="00307BC2"/>
    <w:rsid w:val="003137F2"/>
    <w:rsid w:val="00335BB6"/>
    <w:rsid w:val="0033650F"/>
    <w:rsid w:val="00362BEA"/>
    <w:rsid w:val="00365387"/>
    <w:rsid w:val="003878E1"/>
    <w:rsid w:val="003A64BC"/>
    <w:rsid w:val="003A65FF"/>
    <w:rsid w:val="003D4296"/>
    <w:rsid w:val="003E6CAC"/>
    <w:rsid w:val="003F062C"/>
    <w:rsid w:val="00402124"/>
    <w:rsid w:val="004030D1"/>
    <w:rsid w:val="004067CB"/>
    <w:rsid w:val="0042087B"/>
    <w:rsid w:val="00420F96"/>
    <w:rsid w:val="004246B7"/>
    <w:rsid w:val="00431582"/>
    <w:rsid w:val="00440512"/>
    <w:rsid w:val="0045055D"/>
    <w:rsid w:val="004678C1"/>
    <w:rsid w:val="00472643"/>
    <w:rsid w:val="00475734"/>
    <w:rsid w:val="0048572E"/>
    <w:rsid w:val="004863F4"/>
    <w:rsid w:val="004A0985"/>
    <w:rsid w:val="004C652B"/>
    <w:rsid w:val="004C654B"/>
    <w:rsid w:val="004C6AB9"/>
    <w:rsid w:val="004D133E"/>
    <w:rsid w:val="004D3E59"/>
    <w:rsid w:val="0052097A"/>
    <w:rsid w:val="005531B2"/>
    <w:rsid w:val="00560F62"/>
    <w:rsid w:val="0056316A"/>
    <w:rsid w:val="00577BE9"/>
    <w:rsid w:val="00582170"/>
    <w:rsid w:val="0058515B"/>
    <w:rsid w:val="005941E8"/>
    <w:rsid w:val="005B29DB"/>
    <w:rsid w:val="005B4B03"/>
    <w:rsid w:val="005C0E1F"/>
    <w:rsid w:val="005C3724"/>
    <w:rsid w:val="005D3071"/>
    <w:rsid w:val="005F5462"/>
    <w:rsid w:val="0060120D"/>
    <w:rsid w:val="00606C89"/>
    <w:rsid w:val="00612C7C"/>
    <w:rsid w:val="00634CEB"/>
    <w:rsid w:val="00641A59"/>
    <w:rsid w:val="0067095A"/>
    <w:rsid w:val="006741F6"/>
    <w:rsid w:val="00680E02"/>
    <w:rsid w:val="00694D26"/>
    <w:rsid w:val="00696658"/>
    <w:rsid w:val="006B21D6"/>
    <w:rsid w:val="006B566C"/>
    <w:rsid w:val="006C28D7"/>
    <w:rsid w:val="006D6E11"/>
    <w:rsid w:val="006E516C"/>
    <w:rsid w:val="006E7DE1"/>
    <w:rsid w:val="006E7DFE"/>
    <w:rsid w:val="006F32C3"/>
    <w:rsid w:val="00705B28"/>
    <w:rsid w:val="0071554A"/>
    <w:rsid w:val="00723E36"/>
    <w:rsid w:val="007248DC"/>
    <w:rsid w:val="007307E0"/>
    <w:rsid w:val="00780112"/>
    <w:rsid w:val="007835CE"/>
    <w:rsid w:val="0078727B"/>
    <w:rsid w:val="00790C4A"/>
    <w:rsid w:val="00793682"/>
    <w:rsid w:val="00795EC4"/>
    <w:rsid w:val="007A6D6D"/>
    <w:rsid w:val="007D34A1"/>
    <w:rsid w:val="00810E87"/>
    <w:rsid w:val="00816297"/>
    <w:rsid w:val="008200C5"/>
    <w:rsid w:val="00827E2B"/>
    <w:rsid w:val="00831BB7"/>
    <w:rsid w:val="00834788"/>
    <w:rsid w:val="00842D34"/>
    <w:rsid w:val="00845D6A"/>
    <w:rsid w:val="008467F6"/>
    <w:rsid w:val="00856596"/>
    <w:rsid w:val="0085784C"/>
    <w:rsid w:val="00866C6B"/>
    <w:rsid w:val="0086765F"/>
    <w:rsid w:val="008A1CC9"/>
    <w:rsid w:val="008A4C6F"/>
    <w:rsid w:val="008B1A76"/>
    <w:rsid w:val="008B50C1"/>
    <w:rsid w:val="008B7819"/>
    <w:rsid w:val="008D34E9"/>
    <w:rsid w:val="008E2238"/>
    <w:rsid w:val="008F074D"/>
    <w:rsid w:val="008F2A94"/>
    <w:rsid w:val="008F2BC8"/>
    <w:rsid w:val="009060AE"/>
    <w:rsid w:val="009207E4"/>
    <w:rsid w:val="0093212E"/>
    <w:rsid w:val="00933782"/>
    <w:rsid w:val="009344CE"/>
    <w:rsid w:val="00935B38"/>
    <w:rsid w:val="009537EE"/>
    <w:rsid w:val="0095702C"/>
    <w:rsid w:val="009804C0"/>
    <w:rsid w:val="009846E8"/>
    <w:rsid w:val="00985046"/>
    <w:rsid w:val="00997AD1"/>
    <w:rsid w:val="009A3DF2"/>
    <w:rsid w:val="009A4049"/>
    <w:rsid w:val="009A4E35"/>
    <w:rsid w:val="009B03CB"/>
    <w:rsid w:val="009B643D"/>
    <w:rsid w:val="009B67A1"/>
    <w:rsid w:val="009B76A4"/>
    <w:rsid w:val="009C39DD"/>
    <w:rsid w:val="009C5DD7"/>
    <w:rsid w:val="009D6345"/>
    <w:rsid w:val="009E0069"/>
    <w:rsid w:val="009E1FA5"/>
    <w:rsid w:val="009E3566"/>
    <w:rsid w:val="009E613E"/>
    <w:rsid w:val="009E680B"/>
    <w:rsid w:val="00A053D0"/>
    <w:rsid w:val="00A108CE"/>
    <w:rsid w:val="00A140EC"/>
    <w:rsid w:val="00A208A1"/>
    <w:rsid w:val="00A311F7"/>
    <w:rsid w:val="00A33486"/>
    <w:rsid w:val="00A41BD7"/>
    <w:rsid w:val="00A52EFA"/>
    <w:rsid w:val="00A65FC0"/>
    <w:rsid w:val="00A7168C"/>
    <w:rsid w:val="00A729C9"/>
    <w:rsid w:val="00A739C7"/>
    <w:rsid w:val="00A76633"/>
    <w:rsid w:val="00A7763A"/>
    <w:rsid w:val="00A902B8"/>
    <w:rsid w:val="00A9120B"/>
    <w:rsid w:val="00A918DA"/>
    <w:rsid w:val="00AA099C"/>
    <w:rsid w:val="00AB30A5"/>
    <w:rsid w:val="00AB6DC4"/>
    <w:rsid w:val="00AC2B45"/>
    <w:rsid w:val="00AD6C2C"/>
    <w:rsid w:val="00AD77FC"/>
    <w:rsid w:val="00AE76D9"/>
    <w:rsid w:val="00B018E9"/>
    <w:rsid w:val="00B12408"/>
    <w:rsid w:val="00B51316"/>
    <w:rsid w:val="00B54D28"/>
    <w:rsid w:val="00B74435"/>
    <w:rsid w:val="00B748B2"/>
    <w:rsid w:val="00B80E19"/>
    <w:rsid w:val="00B82B3D"/>
    <w:rsid w:val="00BC750F"/>
    <w:rsid w:val="00BC79D2"/>
    <w:rsid w:val="00BD4AAD"/>
    <w:rsid w:val="00BE4604"/>
    <w:rsid w:val="00BE68A3"/>
    <w:rsid w:val="00C05454"/>
    <w:rsid w:val="00C25740"/>
    <w:rsid w:val="00C26F74"/>
    <w:rsid w:val="00C310F2"/>
    <w:rsid w:val="00C545AE"/>
    <w:rsid w:val="00C6432C"/>
    <w:rsid w:val="00C73589"/>
    <w:rsid w:val="00C76EF7"/>
    <w:rsid w:val="00C825E1"/>
    <w:rsid w:val="00C86DE2"/>
    <w:rsid w:val="00C97D99"/>
    <w:rsid w:val="00CA63AF"/>
    <w:rsid w:val="00CB3CE5"/>
    <w:rsid w:val="00CB7734"/>
    <w:rsid w:val="00CD0A22"/>
    <w:rsid w:val="00CD1A2D"/>
    <w:rsid w:val="00CD2E0C"/>
    <w:rsid w:val="00CE2DC7"/>
    <w:rsid w:val="00D02961"/>
    <w:rsid w:val="00D20740"/>
    <w:rsid w:val="00D210FA"/>
    <w:rsid w:val="00D22096"/>
    <w:rsid w:val="00D328DD"/>
    <w:rsid w:val="00D46997"/>
    <w:rsid w:val="00D555FA"/>
    <w:rsid w:val="00D72AC9"/>
    <w:rsid w:val="00D84EB9"/>
    <w:rsid w:val="00D90ED6"/>
    <w:rsid w:val="00D922EB"/>
    <w:rsid w:val="00DB40B4"/>
    <w:rsid w:val="00DD2919"/>
    <w:rsid w:val="00DD73A3"/>
    <w:rsid w:val="00DF10F2"/>
    <w:rsid w:val="00E04C1D"/>
    <w:rsid w:val="00E14190"/>
    <w:rsid w:val="00E20FEC"/>
    <w:rsid w:val="00E2336A"/>
    <w:rsid w:val="00E36AAA"/>
    <w:rsid w:val="00E4781E"/>
    <w:rsid w:val="00E50EA7"/>
    <w:rsid w:val="00E64742"/>
    <w:rsid w:val="00E71315"/>
    <w:rsid w:val="00E95330"/>
    <w:rsid w:val="00E96E15"/>
    <w:rsid w:val="00EA3558"/>
    <w:rsid w:val="00EA4B6C"/>
    <w:rsid w:val="00EB066A"/>
    <w:rsid w:val="00ED0EB1"/>
    <w:rsid w:val="00ED4E12"/>
    <w:rsid w:val="00ED55F4"/>
    <w:rsid w:val="00EF36DF"/>
    <w:rsid w:val="00F0193E"/>
    <w:rsid w:val="00F0464C"/>
    <w:rsid w:val="00F122B5"/>
    <w:rsid w:val="00F1242A"/>
    <w:rsid w:val="00F15E5A"/>
    <w:rsid w:val="00F165E9"/>
    <w:rsid w:val="00F1764F"/>
    <w:rsid w:val="00F176C8"/>
    <w:rsid w:val="00F2035C"/>
    <w:rsid w:val="00F445E4"/>
    <w:rsid w:val="00F45EA2"/>
    <w:rsid w:val="00F4616C"/>
    <w:rsid w:val="00F51C16"/>
    <w:rsid w:val="00F54613"/>
    <w:rsid w:val="00F97229"/>
    <w:rsid w:val="00FA3B86"/>
    <w:rsid w:val="00FB798B"/>
    <w:rsid w:val="00FC3106"/>
    <w:rsid w:val="00FC364D"/>
    <w:rsid w:val="00FC7592"/>
    <w:rsid w:val="00FE68F5"/>
    <w:rsid w:val="00FF52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8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8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8E9"/>
  </w:style>
  <w:style w:type="paragraph" w:styleId="Footer">
    <w:name w:val="footer"/>
    <w:basedOn w:val="Normal"/>
    <w:link w:val="FooterChar"/>
    <w:uiPriority w:val="99"/>
    <w:semiHidden/>
    <w:unhideWhenUsed/>
    <w:rsid w:val="00B018E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018E9"/>
  </w:style>
  <w:style w:type="paragraph" w:styleId="BalloonText">
    <w:name w:val="Balloon Text"/>
    <w:basedOn w:val="Normal"/>
    <w:link w:val="BalloonTextChar"/>
    <w:uiPriority w:val="99"/>
    <w:semiHidden/>
    <w:unhideWhenUsed/>
    <w:rsid w:val="00B018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18E9"/>
    <w:rPr>
      <w:rFonts w:ascii="Tahoma" w:hAnsi="Tahoma" w:cs="Tahoma"/>
      <w:sz w:val="16"/>
      <w:szCs w:val="16"/>
    </w:rPr>
  </w:style>
  <w:style w:type="character" w:customStyle="1" w:styleId="apple-converted-space">
    <w:name w:val="apple-converted-space"/>
    <w:basedOn w:val="DefaultParagraphFont"/>
    <w:rsid w:val="00F54613"/>
  </w:style>
  <w:style w:type="character" w:styleId="Hyperlink">
    <w:name w:val="Hyperlink"/>
    <w:basedOn w:val="DefaultParagraphFont"/>
    <w:uiPriority w:val="99"/>
    <w:unhideWhenUsed/>
    <w:rsid w:val="00A140EC"/>
    <w:rPr>
      <w:color w:val="0000FF" w:themeColor="hyperlink"/>
      <w:u w:val="single"/>
    </w:rPr>
  </w:style>
  <w:style w:type="paragraph" w:styleId="NormalWeb">
    <w:name w:val="Normal (Web)"/>
    <w:basedOn w:val="Normal"/>
    <w:uiPriority w:val="99"/>
    <w:unhideWhenUsed/>
    <w:rsid w:val="008A1CC9"/>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r="http://schemas.openxmlformats.org/officeDocument/2006/relationships" xmlns:w="http://schemas.openxmlformats.org/wordprocessingml/2006/main">
  <w:divs>
    <w:div w:id="617250760">
      <w:bodyDiv w:val="1"/>
      <w:marLeft w:val="0"/>
      <w:marRight w:val="0"/>
      <w:marTop w:val="0"/>
      <w:marBottom w:val="0"/>
      <w:divBdr>
        <w:top w:val="none" w:sz="0" w:space="0" w:color="auto"/>
        <w:left w:val="none" w:sz="0" w:space="0" w:color="auto"/>
        <w:bottom w:val="none" w:sz="0" w:space="0" w:color="auto"/>
        <w:right w:val="none" w:sz="0" w:space="0" w:color="auto"/>
      </w:divBdr>
    </w:div>
    <w:div w:id="1008752939">
      <w:bodyDiv w:val="1"/>
      <w:marLeft w:val="0"/>
      <w:marRight w:val="0"/>
      <w:marTop w:val="0"/>
      <w:marBottom w:val="0"/>
      <w:divBdr>
        <w:top w:val="none" w:sz="0" w:space="0" w:color="auto"/>
        <w:left w:val="none" w:sz="0" w:space="0" w:color="auto"/>
        <w:bottom w:val="none" w:sz="0" w:space="0" w:color="auto"/>
        <w:right w:val="none" w:sz="0" w:space="0" w:color="auto"/>
      </w:divBdr>
    </w:div>
    <w:div w:id="1247956256">
      <w:bodyDiv w:val="1"/>
      <w:marLeft w:val="0"/>
      <w:marRight w:val="0"/>
      <w:marTop w:val="0"/>
      <w:marBottom w:val="0"/>
      <w:divBdr>
        <w:top w:val="none" w:sz="0" w:space="0" w:color="auto"/>
        <w:left w:val="none" w:sz="0" w:space="0" w:color="auto"/>
        <w:bottom w:val="none" w:sz="0" w:space="0" w:color="auto"/>
        <w:right w:val="none" w:sz="0" w:space="0" w:color="auto"/>
      </w:divBdr>
    </w:div>
    <w:div w:id="1460949645">
      <w:bodyDiv w:val="1"/>
      <w:marLeft w:val="0"/>
      <w:marRight w:val="0"/>
      <w:marTop w:val="0"/>
      <w:marBottom w:val="0"/>
      <w:divBdr>
        <w:top w:val="none" w:sz="0" w:space="0" w:color="auto"/>
        <w:left w:val="none" w:sz="0" w:space="0" w:color="auto"/>
        <w:bottom w:val="none" w:sz="0" w:space="0" w:color="auto"/>
        <w:right w:val="none" w:sz="0" w:space="0" w:color="auto"/>
      </w:divBdr>
    </w:div>
    <w:div w:id="1689209970">
      <w:bodyDiv w:val="1"/>
      <w:marLeft w:val="0"/>
      <w:marRight w:val="0"/>
      <w:marTop w:val="0"/>
      <w:marBottom w:val="0"/>
      <w:divBdr>
        <w:top w:val="none" w:sz="0" w:space="0" w:color="auto"/>
        <w:left w:val="none" w:sz="0" w:space="0" w:color="auto"/>
        <w:bottom w:val="none" w:sz="0" w:space="0" w:color="auto"/>
        <w:right w:val="none" w:sz="0" w:space="0" w:color="auto"/>
      </w:divBdr>
    </w:div>
    <w:div w:id="1976597324">
      <w:bodyDiv w:val="1"/>
      <w:marLeft w:val="0"/>
      <w:marRight w:val="0"/>
      <w:marTop w:val="0"/>
      <w:marBottom w:val="0"/>
      <w:divBdr>
        <w:top w:val="none" w:sz="0" w:space="0" w:color="auto"/>
        <w:left w:val="none" w:sz="0" w:space="0" w:color="auto"/>
        <w:bottom w:val="none" w:sz="0" w:space="0" w:color="auto"/>
        <w:right w:val="none" w:sz="0" w:space="0" w:color="auto"/>
      </w:divBdr>
    </w:div>
    <w:div w:id="1997301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680</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2018-09-27T13:25:00Z</dcterms:created>
  <dcterms:modified xsi:type="dcterms:W3CDTF">2018-09-27T13:25:00Z</dcterms:modified>
</cp:coreProperties>
</file>